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0E" w:rsidRPr="00A01D0E" w:rsidRDefault="00A01D0E" w:rsidP="00A01D0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>Конец Александрова</w:t>
      </w:r>
      <w:r w:rsidR="00825EEA">
        <w:rPr>
          <w:rFonts w:ascii="Times New Roman" w:hAnsi="Times New Roman" w:cs="Times New Roman"/>
          <w:sz w:val="28"/>
          <w:szCs w:val="28"/>
        </w:rPr>
        <w:t xml:space="preserve"> -</w:t>
      </w:r>
      <w:r w:rsidRPr="00A01D0E">
        <w:rPr>
          <w:rFonts w:ascii="Times New Roman" w:hAnsi="Times New Roman" w:cs="Times New Roman"/>
          <w:sz w:val="28"/>
          <w:szCs w:val="28"/>
        </w:rPr>
        <w:t xml:space="preserve"> эффективное средство спасения на воде</w:t>
      </w:r>
    </w:p>
    <w:p w:rsidR="00A01D0E" w:rsidRPr="00A01D0E" w:rsidRDefault="00A01D0E" w:rsidP="00A01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 xml:space="preserve">Спасательный конец Александрова был сконструирован в 1914 году матросом спасательной службы из </w:t>
      </w:r>
      <w:r>
        <w:rPr>
          <w:rFonts w:ascii="Times New Roman" w:hAnsi="Times New Roman" w:cs="Times New Roman"/>
          <w:sz w:val="28"/>
          <w:szCs w:val="28"/>
        </w:rPr>
        <w:t xml:space="preserve">Выборга Василием Александровым </w:t>
      </w:r>
      <w:r w:rsidRPr="00A01D0E">
        <w:rPr>
          <w:rFonts w:ascii="Times New Roman" w:hAnsi="Times New Roman" w:cs="Times New Roman"/>
          <w:sz w:val="28"/>
          <w:szCs w:val="28"/>
        </w:rPr>
        <w:t>для оказания помощи пострадавшим</w:t>
      </w:r>
      <w:r>
        <w:rPr>
          <w:rFonts w:ascii="Times New Roman" w:hAnsi="Times New Roman" w:cs="Times New Roman"/>
          <w:sz w:val="28"/>
          <w:szCs w:val="28"/>
        </w:rPr>
        <w:t>, находящимся</w:t>
      </w:r>
      <w:r w:rsidRPr="00A01D0E">
        <w:rPr>
          <w:rFonts w:ascii="Times New Roman" w:hAnsi="Times New Roman" w:cs="Times New Roman"/>
          <w:sz w:val="28"/>
          <w:szCs w:val="28"/>
        </w:rPr>
        <w:t xml:space="preserve"> в сознании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01D0E">
        <w:rPr>
          <w:rFonts w:ascii="Times New Roman" w:hAnsi="Times New Roman" w:cs="Times New Roman"/>
          <w:sz w:val="28"/>
          <w:szCs w:val="28"/>
        </w:rPr>
        <w:t xml:space="preserve"> и их быстрого перемещения по поверхности воды. Изначально устройство состояло из линя</w:t>
      </w:r>
      <w:r w:rsidR="00362D86">
        <w:rPr>
          <w:rFonts w:ascii="Times New Roman" w:hAnsi="Times New Roman" w:cs="Times New Roman"/>
          <w:sz w:val="28"/>
          <w:szCs w:val="28"/>
        </w:rPr>
        <w:t>, изготовленного из растительных материалов</w:t>
      </w:r>
      <w:r w:rsidRPr="00A01D0E">
        <w:rPr>
          <w:rFonts w:ascii="Times New Roman" w:hAnsi="Times New Roman" w:cs="Times New Roman"/>
          <w:sz w:val="28"/>
          <w:szCs w:val="28"/>
        </w:rPr>
        <w:t xml:space="preserve">, пробковых поплавков в брезентовой обшивке и свинцового утяжелителя. </w:t>
      </w:r>
      <w:r w:rsidR="00362D86">
        <w:rPr>
          <w:rFonts w:ascii="Times New Roman" w:hAnsi="Times New Roman" w:cs="Times New Roman"/>
          <w:sz w:val="28"/>
          <w:szCs w:val="28"/>
        </w:rPr>
        <w:t xml:space="preserve"> Линь – это тонкий корабельный трос. </w:t>
      </w:r>
      <w:r w:rsidRPr="00A01D0E">
        <w:rPr>
          <w:rFonts w:ascii="Times New Roman" w:hAnsi="Times New Roman" w:cs="Times New Roman"/>
          <w:sz w:val="28"/>
          <w:szCs w:val="28"/>
        </w:rPr>
        <w:t xml:space="preserve">Позже для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A01D0E">
        <w:rPr>
          <w:rFonts w:ascii="Times New Roman" w:hAnsi="Times New Roman" w:cs="Times New Roman"/>
          <w:sz w:val="28"/>
          <w:szCs w:val="28"/>
        </w:rPr>
        <w:t>изготовления стали использовать более прочные и доступные материалы, а свинцовый гр</w:t>
      </w:r>
      <w:r>
        <w:rPr>
          <w:rFonts w:ascii="Times New Roman" w:hAnsi="Times New Roman" w:cs="Times New Roman"/>
          <w:sz w:val="28"/>
          <w:szCs w:val="28"/>
        </w:rPr>
        <w:t>уз заменили мешочками с песком.</w:t>
      </w:r>
    </w:p>
    <w:p w:rsidR="00A01D0E" w:rsidRPr="00A01D0E" w:rsidRDefault="00A01D0E" w:rsidP="00A01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>Современная конструкция представляет собой плавучий полипропиленовый линь длиной около 30 метров с петлей диаметром до 40 см и двумя ярко-оранжевыми поплавками из пенополистирола или других композитных пластиков. На противоположном конце предусмотрена еще одна петля, которую спасатель надевает на ле</w:t>
      </w:r>
      <w:r>
        <w:rPr>
          <w:rFonts w:ascii="Times New Roman" w:hAnsi="Times New Roman" w:cs="Times New Roman"/>
          <w:sz w:val="28"/>
          <w:szCs w:val="28"/>
        </w:rPr>
        <w:t>вую руку для надежной фиксации.</w:t>
      </w:r>
    </w:p>
    <w:p w:rsidR="00A01D0E" w:rsidRPr="00A01D0E" w:rsidRDefault="00A01D0E" w:rsidP="00A01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 xml:space="preserve">Пользоваться концом Александрова довольно просто. Спасатель забрасывает трос с петлей тонущему, удерживая другой конец у себя. Благодаря легкости материалов линь не тонет. Утопающий берется за петлю руками или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362D86">
        <w:rPr>
          <w:rFonts w:ascii="Times New Roman" w:hAnsi="Times New Roman" w:cs="Times New Roman"/>
          <w:sz w:val="28"/>
          <w:szCs w:val="28"/>
        </w:rPr>
        <w:t>тягивает</w:t>
      </w:r>
      <w:r w:rsidR="00A673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на себя</w:t>
      </w:r>
      <w:r w:rsidRPr="00A01D0E">
        <w:rPr>
          <w:rFonts w:ascii="Times New Roman" w:hAnsi="Times New Roman" w:cs="Times New Roman"/>
          <w:sz w:val="28"/>
          <w:szCs w:val="28"/>
        </w:rPr>
        <w:t xml:space="preserve">, </w:t>
      </w:r>
      <w:r w:rsidR="00825EEA">
        <w:rPr>
          <w:rFonts w:ascii="Times New Roman" w:hAnsi="Times New Roman" w:cs="Times New Roman"/>
          <w:sz w:val="28"/>
          <w:szCs w:val="28"/>
        </w:rPr>
        <w:t>затем</w:t>
      </w:r>
      <w:r w:rsidRPr="00A01D0E">
        <w:rPr>
          <w:rFonts w:ascii="Times New Roman" w:hAnsi="Times New Roman" w:cs="Times New Roman"/>
          <w:sz w:val="28"/>
          <w:szCs w:val="28"/>
        </w:rPr>
        <w:t xml:space="preserve"> спасатель подтягивает его к берегу или судну. Если пострадавший без сознания, второй спасатель </w:t>
      </w:r>
      <w:r w:rsidR="004A58D7">
        <w:rPr>
          <w:rFonts w:ascii="Times New Roman" w:hAnsi="Times New Roman" w:cs="Times New Roman"/>
          <w:sz w:val="28"/>
          <w:szCs w:val="28"/>
        </w:rPr>
        <w:t>натягивает</w:t>
      </w:r>
      <w:r>
        <w:rPr>
          <w:rFonts w:ascii="Times New Roman" w:hAnsi="Times New Roman" w:cs="Times New Roman"/>
          <w:sz w:val="28"/>
          <w:szCs w:val="28"/>
        </w:rPr>
        <w:t xml:space="preserve"> петлю устройства </w:t>
      </w:r>
      <w:r w:rsidRPr="00A01D0E">
        <w:rPr>
          <w:rFonts w:ascii="Times New Roman" w:hAnsi="Times New Roman" w:cs="Times New Roman"/>
          <w:sz w:val="28"/>
          <w:szCs w:val="28"/>
        </w:rPr>
        <w:t>на тонущего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4AED" w:rsidRDefault="00A01D0E" w:rsidP="00A01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>Сегодня конец Александрова входит в обязательно</w:t>
      </w:r>
      <w:r>
        <w:rPr>
          <w:rFonts w:ascii="Times New Roman" w:hAnsi="Times New Roman" w:cs="Times New Roman"/>
          <w:sz w:val="28"/>
          <w:szCs w:val="28"/>
        </w:rPr>
        <w:t xml:space="preserve">е снаряжение </w:t>
      </w:r>
      <w:r w:rsidR="00894AED">
        <w:rPr>
          <w:rFonts w:ascii="Times New Roman" w:hAnsi="Times New Roman" w:cs="Times New Roman"/>
          <w:sz w:val="28"/>
          <w:szCs w:val="28"/>
        </w:rPr>
        <w:t xml:space="preserve">специалистов </w:t>
      </w:r>
      <w:r w:rsidR="00A35EC0" w:rsidRPr="00A01D0E">
        <w:rPr>
          <w:rFonts w:ascii="Times New Roman" w:hAnsi="Times New Roman" w:cs="Times New Roman"/>
          <w:sz w:val="28"/>
          <w:szCs w:val="28"/>
        </w:rPr>
        <w:t>Московской городской поисково-спасательной службы на водных объектах</w:t>
      </w:r>
      <w:r w:rsidR="00894AED">
        <w:rPr>
          <w:rFonts w:ascii="Times New Roman" w:hAnsi="Times New Roman" w:cs="Times New Roman"/>
          <w:sz w:val="28"/>
          <w:szCs w:val="28"/>
        </w:rPr>
        <w:t>, а также</w:t>
      </w:r>
      <w:r w:rsidR="00A35E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маломерных судов </w:t>
      </w:r>
      <w:r w:rsidR="00A35EC0">
        <w:rPr>
          <w:rFonts w:ascii="Times New Roman" w:hAnsi="Times New Roman" w:cs="Times New Roman"/>
          <w:sz w:val="28"/>
          <w:szCs w:val="28"/>
        </w:rPr>
        <w:t xml:space="preserve">– </w:t>
      </w:r>
      <w:r w:rsidRPr="00A01D0E">
        <w:rPr>
          <w:rFonts w:ascii="Times New Roman" w:hAnsi="Times New Roman" w:cs="Times New Roman"/>
          <w:sz w:val="28"/>
          <w:szCs w:val="28"/>
        </w:rPr>
        <w:t xml:space="preserve">моторных лодок, катеров, яхт, хаусботов и гидроциклов. Без него невозможно пройти </w:t>
      </w:r>
      <w:r w:rsidR="00A67392">
        <w:rPr>
          <w:rFonts w:ascii="Times New Roman" w:hAnsi="Times New Roman" w:cs="Times New Roman"/>
          <w:sz w:val="28"/>
          <w:szCs w:val="28"/>
        </w:rPr>
        <w:t xml:space="preserve">проверку </w:t>
      </w:r>
      <w:r w:rsidRPr="00A01D0E">
        <w:rPr>
          <w:rFonts w:ascii="Times New Roman" w:hAnsi="Times New Roman" w:cs="Times New Roman"/>
          <w:sz w:val="28"/>
          <w:szCs w:val="28"/>
        </w:rPr>
        <w:t>в ГИМС. Кроме того, средство востребовано на спасательных постах, базах отдыха, пляжах, частных пирсах, а также среди рыбаков, охотников и любителей водного</w:t>
      </w:r>
      <w:r>
        <w:rPr>
          <w:rFonts w:ascii="Times New Roman" w:hAnsi="Times New Roman" w:cs="Times New Roman"/>
          <w:sz w:val="28"/>
          <w:szCs w:val="28"/>
        </w:rPr>
        <w:t xml:space="preserve"> туризма.</w:t>
      </w:r>
    </w:p>
    <w:p w:rsidR="00A01D0E" w:rsidRPr="00A01D0E" w:rsidRDefault="00A01D0E" w:rsidP="00A01D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«Конец Александрова </w:t>
      </w:r>
      <w:r w:rsidR="00894AED">
        <w:rPr>
          <w:rFonts w:ascii="Times New Roman" w:hAnsi="Times New Roman" w:cs="Times New Roman"/>
          <w:sz w:val="28"/>
          <w:szCs w:val="28"/>
        </w:rPr>
        <w:t xml:space="preserve">– </w:t>
      </w:r>
      <w:r w:rsidRPr="00A01D0E">
        <w:rPr>
          <w:rFonts w:ascii="Times New Roman" w:hAnsi="Times New Roman" w:cs="Times New Roman"/>
          <w:sz w:val="28"/>
          <w:szCs w:val="28"/>
        </w:rPr>
        <w:t>проверенное, компактное и простое в применении средство, но максимальную эффективность оно прио</w:t>
      </w:r>
      <w:r>
        <w:rPr>
          <w:rFonts w:ascii="Times New Roman" w:hAnsi="Times New Roman" w:cs="Times New Roman"/>
          <w:sz w:val="28"/>
          <w:szCs w:val="28"/>
        </w:rPr>
        <w:t xml:space="preserve">бретает в руках профессионала, </w:t>
      </w:r>
      <w:r w:rsidR="00894AED">
        <w:rPr>
          <w:rFonts w:ascii="Times New Roman" w:hAnsi="Times New Roman" w:cs="Times New Roman"/>
          <w:sz w:val="28"/>
          <w:szCs w:val="28"/>
        </w:rPr>
        <w:t>–</w:t>
      </w:r>
      <w:r w:rsidR="00894AED" w:rsidRPr="00A01D0E">
        <w:rPr>
          <w:rFonts w:ascii="Times New Roman" w:hAnsi="Times New Roman" w:cs="Times New Roman"/>
          <w:sz w:val="28"/>
          <w:szCs w:val="28"/>
        </w:rPr>
        <w:t xml:space="preserve"> </w:t>
      </w:r>
      <w:r w:rsidRPr="00A01D0E">
        <w:rPr>
          <w:rFonts w:ascii="Times New Roman" w:hAnsi="Times New Roman" w:cs="Times New Roman"/>
          <w:sz w:val="28"/>
          <w:szCs w:val="28"/>
        </w:rPr>
        <w:t xml:space="preserve">отмечает начальник поисково-спасательной станции «Озеро </w:t>
      </w:r>
      <w:r>
        <w:rPr>
          <w:rFonts w:ascii="Times New Roman" w:hAnsi="Times New Roman" w:cs="Times New Roman"/>
          <w:sz w:val="28"/>
          <w:szCs w:val="28"/>
        </w:rPr>
        <w:t xml:space="preserve">Бездонное» ГКУ «МГПСС» Роман Шарафутдинов. </w:t>
      </w:r>
      <w:r w:rsidR="00894AED">
        <w:rPr>
          <w:rFonts w:ascii="Times New Roman" w:hAnsi="Times New Roman" w:cs="Times New Roman"/>
          <w:sz w:val="28"/>
          <w:szCs w:val="28"/>
        </w:rPr>
        <w:t xml:space="preserve">– </w:t>
      </w:r>
      <w:r w:rsidRPr="00A01D0E">
        <w:rPr>
          <w:rFonts w:ascii="Times New Roman" w:hAnsi="Times New Roman" w:cs="Times New Roman"/>
          <w:sz w:val="28"/>
          <w:szCs w:val="28"/>
        </w:rPr>
        <w:t>Наши с</w:t>
      </w:r>
      <w:r>
        <w:rPr>
          <w:rFonts w:ascii="Times New Roman" w:hAnsi="Times New Roman" w:cs="Times New Roman"/>
          <w:sz w:val="28"/>
          <w:szCs w:val="28"/>
        </w:rPr>
        <w:t>пасатели</w:t>
      </w:r>
      <w:r w:rsidRPr="00A01D0E">
        <w:rPr>
          <w:rFonts w:ascii="Times New Roman" w:hAnsi="Times New Roman" w:cs="Times New Roman"/>
          <w:sz w:val="28"/>
          <w:szCs w:val="28"/>
        </w:rPr>
        <w:t xml:space="preserve"> регулярно отрабатывают навыки его подачи на</w:t>
      </w:r>
      <w:r w:rsidR="00147EE0">
        <w:rPr>
          <w:rFonts w:ascii="Times New Roman" w:hAnsi="Times New Roman" w:cs="Times New Roman"/>
          <w:sz w:val="28"/>
          <w:szCs w:val="28"/>
        </w:rPr>
        <w:t xml:space="preserve"> ежедневных</w:t>
      </w:r>
      <w:r w:rsidRPr="00A01D0E">
        <w:rPr>
          <w:rFonts w:ascii="Times New Roman" w:hAnsi="Times New Roman" w:cs="Times New Roman"/>
          <w:sz w:val="28"/>
          <w:szCs w:val="28"/>
        </w:rPr>
        <w:t xml:space="preserve"> тренировках и </w:t>
      </w:r>
      <w:r w:rsidR="00147EE0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A01D0E">
        <w:rPr>
          <w:rFonts w:ascii="Times New Roman" w:hAnsi="Times New Roman" w:cs="Times New Roman"/>
          <w:sz w:val="28"/>
          <w:szCs w:val="28"/>
        </w:rPr>
        <w:t>соревнованиях, что позволяет действовать молниеносно в реальных чрезвычайных ситуациях».</w:t>
      </w:r>
    </w:p>
    <w:p w:rsidR="00A01D0E" w:rsidRPr="00A01D0E" w:rsidRDefault="00A01D0E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>Управление Департамента ГОЧСиПБ по СЗАО г. Москвы напоминает о правилах безопасности на водоемах: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1D0E" w:rsidRPr="00A01D0E">
        <w:rPr>
          <w:rFonts w:ascii="Times New Roman" w:hAnsi="Times New Roman" w:cs="Times New Roman"/>
          <w:sz w:val="28"/>
          <w:szCs w:val="28"/>
        </w:rPr>
        <w:t>Купайтесь только на оборудованных пляжах.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1D0E" w:rsidRPr="00A01D0E">
        <w:rPr>
          <w:rFonts w:ascii="Times New Roman" w:hAnsi="Times New Roman" w:cs="Times New Roman"/>
          <w:sz w:val="28"/>
          <w:szCs w:val="28"/>
        </w:rPr>
        <w:t>Соблюдайте правила эксплуатации плавательных средств.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1D0E" w:rsidRPr="00A01D0E">
        <w:rPr>
          <w:rFonts w:ascii="Times New Roman" w:hAnsi="Times New Roman" w:cs="Times New Roman"/>
          <w:sz w:val="28"/>
          <w:szCs w:val="28"/>
        </w:rPr>
        <w:t xml:space="preserve"> Не приближайтесь близко к движущимся судам и катерам.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1D0E" w:rsidRPr="00A01D0E">
        <w:rPr>
          <w:rFonts w:ascii="Times New Roman" w:hAnsi="Times New Roman" w:cs="Times New Roman"/>
          <w:sz w:val="28"/>
          <w:szCs w:val="28"/>
        </w:rPr>
        <w:t xml:space="preserve"> Не заплывайте за буйки.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1D0E" w:rsidRPr="00A01D0E">
        <w:rPr>
          <w:rFonts w:ascii="Times New Roman" w:hAnsi="Times New Roman" w:cs="Times New Roman"/>
          <w:sz w:val="28"/>
          <w:szCs w:val="28"/>
        </w:rPr>
        <w:t xml:space="preserve"> Не используйте надувные матрасы и круги, если не умеете плавать.</w:t>
      </w:r>
    </w:p>
    <w:p w:rsidR="00A01D0E" w:rsidRPr="00A01D0E" w:rsidRDefault="00147EE0" w:rsidP="00A01D0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1D0E" w:rsidRPr="00A01D0E">
        <w:rPr>
          <w:rFonts w:ascii="Times New Roman" w:hAnsi="Times New Roman" w:cs="Times New Roman"/>
          <w:sz w:val="28"/>
          <w:szCs w:val="28"/>
        </w:rPr>
        <w:t xml:space="preserve">Категорически запрещается оставлять детей </w:t>
      </w:r>
      <w:r>
        <w:rPr>
          <w:rFonts w:ascii="Times New Roman" w:hAnsi="Times New Roman" w:cs="Times New Roman"/>
          <w:sz w:val="28"/>
          <w:szCs w:val="28"/>
        </w:rPr>
        <w:t>до 14 лет у воды без присмотра.</w:t>
      </w:r>
    </w:p>
    <w:p w:rsidR="00E2667C" w:rsidRPr="00A01D0E" w:rsidRDefault="00A01D0E" w:rsidP="00147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1D0E">
        <w:rPr>
          <w:rFonts w:ascii="Times New Roman" w:hAnsi="Times New Roman" w:cs="Times New Roman"/>
          <w:sz w:val="28"/>
          <w:szCs w:val="28"/>
        </w:rPr>
        <w:t>Если вы стали свидетелем или участником происшествия на воде, немедленно звоните по номеру экстренных служб 112.</w:t>
      </w:r>
    </w:p>
    <w:sectPr w:rsidR="00E2667C" w:rsidRPr="00A0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9F"/>
    <w:rsid w:val="00147EE0"/>
    <w:rsid w:val="0035729F"/>
    <w:rsid w:val="00362D86"/>
    <w:rsid w:val="00385B32"/>
    <w:rsid w:val="004A58D7"/>
    <w:rsid w:val="00825EEA"/>
    <w:rsid w:val="00894AED"/>
    <w:rsid w:val="00A01D0E"/>
    <w:rsid w:val="00A35EC0"/>
    <w:rsid w:val="00A67392"/>
    <w:rsid w:val="00E2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423D"/>
  <w15:chartTrackingRefBased/>
  <w15:docId w15:val="{6E3F29AB-62DA-4013-B25A-670F1D29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2026-08-11T12:44:00Z</dcterms:created>
  <dcterms:modified xsi:type="dcterms:W3CDTF">2026-08-11T12:44:00Z</dcterms:modified>
</cp:coreProperties>
</file>